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474" w:rsidRDefault="00707CF5" w:rsidP="00707CF5">
      <w:pPr>
        <w:pStyle w:val="Kop1"/>
      </w:pPr>
      <w:r>
        <w:t xml:space="preserve">Toepassen – Les </w:t>
      </w:r>
      <w:r w:rsidR="003776A5">
        <w:t>2</w:t>
      </w:r>
      <w:r>
        <w:t xml:space="preserve"> </w:t>
      </w:r>
    </w:p>
    <w:p w:rsidR="00D46013" w:rsidRDefault="00D46013" w:rsidP="00D46013"/>
    <w:p w:rsidR="00707CF5" w:rsidRPr="00805991" w:rsidRDefault="00805991" w:rsidP="00C53474">
      <w:pPr>
        <w:rPr>
          <w:b/>
        </w:rPr>
      </w:pPr>
      <w:r>
        <w:rPr>
          <w:b/>
        </w:rPr>
        <w:t xml:space="preserve">Opdracht 1 </w:t>
      </w:r>
    </w:p>
    <w:p w:rsidR="00805991" w:rsidRDefault="00707CF5" w:rsidP="00805991">
      <w:r>
        <w:t xml:space="preserve">Maxime en </w:t>
      </w:r>
      <w:proofErr w:type="spellStart"/>
      <w:r>
        <w:t>Zolikha</w:t>
      </w:r>
      <w:proofErr w:type="spellEnd"/>
      <w:r>
        <w:t xml:space="preserve"> kiezen één bepaalde chinchilla uit en noteren vijf minuten lang, elke vijf seconden, welk gedrag dit dier vertoont. Hun resultaten staan in tabel 2. </w:t>
      </w:r>
    </w:p>
    <w:p w:rsidR="00805991" w:rsidRDefault="00805991" w:rsidP="00805991"/>
    <w:p w:rsidR="00D46013" w:rsidRPr="00805991" w:rsidRDefault="00805991" w:rsidP="00805991">
      <w:pPr>
        <w:pStyle w:val="Lijstalinea"/>
        <w:numPr>
          <w:ilvl w:val="0"/>
          <w:numId w:val="6"/>
        </w:numPr>
      </w:pPr>
      <w:r>
        <w:t xml:space="preserve">Hoe wordt tabel 2 genoemd? </w:t>
      </w:r>
    </w:p>
    <w:p w:rsidR="00805991" w:rsidRPr="00805991" w:rsidRDefault="00D46013" w:rsidP="00805991">
      <w:pPr>
        <w:pStyle w:val="Lijstalinea"/>
        <w:rPr>
          <w:rFonts w:ascii="Times New Roman" w:eastAsia="Times New Roman" w:hAnsi="Times New Roman" w:cs="Times New Roman"/>
          <w:lang w:eastAsia="nl-NL"/>
        </w:rPr>
      </w:pPr>
      <w:r w:rsidRPr="00707CF5">
        <w:rPr>
          <w:rFonts w:ascii="Times New Roman" w:eastAsia="Times New Roman" w:hAnsi="Times New Roman" w:cs="Times New Roman"/>
          <w:lang w:eastAsia="nl-NL"/>
        </w:rPr>
        <w:fldChar w:fldCharType="begin"/>
      </w:r>
      <w:r w:rsidRPr="00707CF5">
        <w:rPr>
          <w:rFonts w:ascii="Times New Roman" w:eastAsia="Times New Roman" w:hAnsi="Times New Roman" w:cs="Times New Roman"/>
          <w:lang w:eastAsia="nl-NL"/>
        </w:rPr>
        <w:instrText xml:space="preserve"> INCLUDEPICTURE "/var/folders/ff/ff7k7crs2rz2853yyz0vk7vw0000gp/T/com.microsoft.Word/WebArchiveCopyPasteTempFiles/proto.jpg" \* MERGEFORMATINET </w:instrText>
      </w:r>
      <w:r w:rsidRPr="00707CF5">
        <w:rPr>
          <w:rFonts w:ascii="Times New Roman" w:eastAsia="Times New Roman" w:hAnsi="Times New Roman" w:cs="Times New Roman"/>
          <w:lang w:eastAsia="nl-NL"/>
        </w:rPr>
        <w:fldChar w:fldCharType="separate"/>
      </w:r>
      <w:r w:rsidRPr="00707CF5">
        <w:rPr>
          <w:rFonts w:ascii="Times New Roman" w:eastAsia="Times New Roman" w:hAnsi="Times New Roman" w:cs="Times New Roman"/>
          <w:noProof/>
          <w:lang w:eastAsia="nl-NL"/>
        </w:rPr>
        <w:drawing>
          <wp:inline distT="0" distB="0" distL="0" distR="0" wp14:anchorId="3589141F" wp14:editId="66D5C473">
            <wp:extent cx="3937000" cy="2510891"/>
            <wp:effectExtent l="0" t="0" r="0" b="3810"/>
            <wp:docPr id="1" name="Afbeelding 1" descr="pr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8756" cy="2518388"/>
                    </a:xfrm>
                    <a:prstGeom prst="rect">
                      <a:avLst/>
                    </a:prstGeom>
                    <a:noFill/>
                    <a:ln>
                      <a:noFill/>
                    </a:ln>
                  </pic:spPr>
                </pic:pic>
              </a:graphicData>
            </a:graphic>
          </wp:inline>
        </w:drawing>
      </w:r>
      <w:r w:rsidRPr="00707CF5">
        <w:rPr>
          <w:rFonts w:ascii="Times New Roman" w:eastAsia="Times New Roman" w:hAnsi="Times New Roman" w:cs="Times New Roman"/>
          <w:lang w:eastAsia="nl-NL"/>
        </w:rPr>
        <w:fldChar w:fldCharType="end"/>
      </w:r>
    </w:p>
    <w:p w:rsidR="00805991" w:rsidRDefault="00805991" w:rsidP="00805991">
      <w:pPr>
        <w:rPr>
          <w:rFonts w:cstheme="minorHAnsi"/>
          <w:b/>
        </w:rPr>
      </w:pPr>
    </w:p>
    <w:p w:rsidR="00D46013" w:rsidRPr="00805991" w:rsidRDefault="00805991" w:rsidP="00805991">
      <w:pPr>
        <w:rPr>
          <w:rFonts w:cstheme="minorHAnsi"/>
          <w:b/>
        </w:rPr>
      </w:pPr>
      <w:r>
        <w:rPr>
          <w:rFonts w:cstheme="minorHAnsi"/>
          <w:b/>
        </w:rPr>
        <w:t xml:space="preserve">Opdracht 2 - Gedragsonderzoek </w:t>
      </w:r>
    </w:p>
    <w:p w:rsidR="0038343D" w:rsidRDefault="0038343D" w:rsidP="00805991">
      <w:r>
        <w:t>Bekijk het volgende filmpje en onderzoek het gedrag van het aapje;</w:t>
      </w:r>
      <w:r w:rsidR="00805991">
        <w:t xml:space="preserve"> </w:t>
      </w:r>
      <w:hyperlink r:id="rId8" w:history="1">
        <w:r w:rsidRPr="00851FF5">
          <w:rPr>
            <w:rStyle w:val="Hyperlink"/>
          </w:rPr>
          <w:t>https://www.youtube.com/watch?v=48Jutgbfb84</w:t>
        </w:r>
      </w:hyperlink>
      <w:r>
        <w:t xml:space="preserve"> </w:t>
      </w:r>
    </w:p>
    <w:p w:rsidR="0038343D" w:rsidRDefault="0038343D" w:rsidP="0038343D">
      <w:pPr>
        <w:pStyle w:val="Lijstalinea"/>
      </w:pPr>
    </w:p>
    <w:p w:rsidR="00805991" w:rsidRDefault="0038343D" w:rsidP="00C53474">
      <w:r>
        <w:t xml:space="preserve">Aan de hand van het gedrag van het aapje is er een </w:t>
      </w:r>
      <w:proofErr w:type="spellStart"/>
      <w:r>
        <w:t>ethogram</w:t>
      </w:r>
      <w:proofErr w:type="spellEnd"/>
      <w:r>
        <w:t xml:space="preserve"> gemaakt. </w:t>
      </w:r>
      <w:r w:rsidR="000F11FF">
        <w:t>Vervolgens wordt het gedrag van het aapje een aantal minuten geobserveerd en</w:t>
      </w:r>
      <w:r w:rsidR="00044DEA">
        <w:t xml:space="preserve"> noteer</w:t>
      </w:r>
      <w:r w:rsidR="000F11FF">
        <w:t xml:space="preserve"> je hoe vaak je een bepaalde gedragselement terug ziet</w:t>
      </w:r>
      <w:r w:rsidR="00805991">
        <w:t xml:space="preserve">. </w:t>
      </w:r>
    </w:p>
    <w:p w:rsidR="00805991" w:rsidRDefault="00805991" w:rsidP="00C53474"/>
    <w:p w:rsidR="003776A5" w:rsidRPr="003776A5" w:rsidRDefault="00F11707" w:rsidP="00305D97">
      <w:pPr>
        <w:rPr>
          <w:b/>
        </w:rPr>
      </w:pPr>
      <w:proofErr w:type="spellStart"/>
      <w:r w:rsidRPr="003776A5">
        <w:rPr>
          <w:b/>
        </w:rPr>
        <w:t>Ethogram</w:t>
      </w:r>
      <w:proofErr w:type="spellEnd"/>
      <w:r w:rsidRPr="003776A5">
        <w:rPr>
          <w:b/>
        </w:rPr>
        <w:t xml:space="preserve"> </w:t>
      </w:r>
    </w:p>
    <w:tbl>
      <w:tblPr>
        <w:tblStyle w:val="Onopgemaaktetabel1"/>
        <w:tblW w:w="0" w:type="auto"/>
        <w:tblLook w:val="04A0" w:firstRow="1" w:lastRow="0" w:firstColumn="1" w:lastColumn="0" w:noHBand="0" w:noVBand="1"/>
      </w:tblPr>
      <w:tblGrid>
        <w:gridCol w:w="3018"/>
        <w:gridCol w:w="3019"/>
        <w:gridCol w:w="3019"/>
      </w:tblGrid>
      <w:tr w:rsidR="00305D97" w:rsidTr="00600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9CC2E5" w:themeFill="accent1" w:themeFillTint="99"/>
          </w:tcPr>
          <w:p w:rsidR="00305D97" w:rsidRPr="00305D97" w:rsidRDefault="00305D97" w:rsidP="00C53474">
            <w:pPr>
              <w:rPr>
                <w:b w:val="0"/>
              </w:rPr>
            </w:pPr>
            <w:r>
              <w:rPr>
                <w:b w:val="0"/>
              </w:rPr>
              <w:t xml:space="preserve">Gedragselement </w:t>
            </w:r>
          </w:p>
        </w:tc>
        <w:tc>
          <w:tcPr>
            <w:tcW w:w="3019" w:type="dxa"/>
            <w:shd w:val="clear" w:color="auto" w:fill="9CC2E5" w:themeFill="accent1" w:themeFillTint="99"/>
          </w:tcPr>
          <w:p w:rsidR="00305D97" w:rsidRPr="00305D97" w:rsidRDefault="00305D97" w:rsidP="00C53474">
            <w:pPr>
              <w:cnfStyle w:val="100000000000" w:firstRow="1" w:lastRow="0" w:firstColumn="0" w:lastColumn="0" w:oddVBand="0" w:evenVBand="0" w:oddHBand="0" w:evenHBand="0" w:firstRowFirstColumn="0" w:firstRowLastColumn="0" w:lastRowFirstColumn="0" w:lastRowLastColumn="0"/>
              <w:rPr>
                <w:b w:val="0"/>
              </w:rPr>
            </w:pPr>
            <w:r>
              <w:rPr>
                <w:b w:val="0"/>
              </w:rPr>
              <w:t xml:space="preserve">Afkorting </w:t>
            </w:r>
          </w:p>
        </w:tc>
        <w:tc>
          <w:tcPr>
            <w:tcW w:w="3019" w:type="dxa"/>
            <w:shd w:val="clear" w:color="auto" w:fill="9CC2E5" w:themeFill="accent1" w:themeFillTint="99"/>
          </w:tcPr>
          <w:p w:rsidR="00305D97" w:rsidRPr="00305D97" w:rsidRDefault="00305D97" w:rsidP="00C53474">
            <w:pPr>
              <w:cnfStyle w:val="100000000000" w:firstRow="1" w:lastRow="0" w:firstColumn="0" w:lastColumn="0" w:oddVBand="0" w:evenVBand="0" w:oddHBand="0" w:evenHBand="0" w:firstRowFirstColumn="0" w:firstRowLastColumn="0" w:lastRowFirstColumn="0" w:lastRowLastColumn="0"/>
              <w:rPr>
                <w:b w:val="0"/>
              </w:rPr>
            </w:pPr>
            <w:r>
              <w:rPr>
                <w:b w:val="0"/>
              </w:rPr>
              <w:t xml:space="preserve">Omschrijving </w:t>
            </w:r>
          </w:p>
        </w:tc>
      </w:tr>
      <w:tr w:rsidR="00305D97" w:rsidTr="00600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Lopen</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Lo</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Aapje loopt op 4 poten</w:t>
            </w:r>
          </w:p>
        </w:tc>
      </w:tr>
      <w:tr w:rsidR="00305D97" w:rsidTr="00600401">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Rennen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Re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Aapje loopt snel </w:t>
            </w:r>
          </w:p>
        </w:tc>
      </w:tr>
      <w:tr w:rsidR="00305D97" w:rsidTr="00600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Zitten </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proofErr w:type="spellStart"/>
            <w:r>
              <w:t>Zi</w:t>
            </w:r>
            <w:proofErr w:type="spellEnd"/>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 xml:space="preserve">Aapje zit op z’n achterwerk </w:t>
            </w:r>
          </w:p>
        </w:tc>
      </w:tr>
      <w:tr w:rsidR="00305D97" w:rsidTr="00600401">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Tak pakken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Pa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Aapje pakt iets </w:t>
            </w:r>
          </w:p>
        </w:tc>
      </w:tr>
      <w:tr w:rsidR="00D616A4" w:rsidTr="00600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D616A4" w:rsidRDefault="00D616A4" w:rsidP="00C53474">
            <w:r>
              <w:t xml:space="preserve">Mond </w:t>
            </w:r>
          </w:p>
        </w:tc>
        <w:tc>
          <w:tcPr>
            <w:tcW w:w="3019" w:type="dxa"/>
          </w:tcPr>
          <w:p w:rsidR="00D616A4" w:rsidRDefault="00D616A4" w:rsidP="00C53474">
            <w:pPr>
              <w:cnfStyle w:val="000000100000" w:firstRow="0" w:lastRow="0" w:firstColumn="0" w:lastColumn="0" w:oddVBand="0" w:evenVBand="0" w:oddHBand="1" w:evenHBand="0" w:firstRowFirstColumn="0" w:firstRowLastColumn="0" w:lastRowFirstColumn="0" w:lastRowLastColumn="0"/>
            </w:pPr>
            <w:r>
              <w:t xml:space="preserve">Mo </w:t>
            </w:r>
          </w:p>
        </w:tc>
        <w:tc>
          <w:tcPr>
            <w:tcW w:w="3019" w:type="dxa"/>
          </w:tcPr>
          <w:p w:rsidR="00D616A4" w:rsidRDefault="00D616A4" w:rsidP="00C53474">
            <w:pPr>
              <w:cnfStyle w:val="000000100000" w:firstRow="0" w:lastRow="0" w:firstColumn="0" w:lastColumn="0" w:oddVBand="0" w:evenVBand="0" w:oddHBand="1" w:evenHBand="0" w:firstRowFirstColumn="0" w:firstRowLastColumn="0" w:lastRowFirstColumn="0" w:lastRowLastColumn="0"/>
            </w:pPr>
            <w:r>
              <w:t>Aapje stopt de tak/ander voorwerp in zijn mond</w:t>
            </w:r>
          </w:p>
        </w:tc>
      </w:tr>
      <w:tr w:rsidR="00305D97" w:rsidTr="00600401">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Contact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Co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Aapje raakt een andere aap aan </w:t>
            </w:r>
          </w:p>
        </w:tc>
      </w:tr>
      <w:tr w:rsidR="00305D97" w:rsidTr="00600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Rondkijken </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 xml:space="preserve">Rk </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Aapje kijkt in het rond/ houdt apen in de gaten</w:t>
            </w:r>
          </w:p>
        </w:tc>
      </w:tr>
      <w:tr w:rsidR="00305D97" w:rsidTr="00600401">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Klimmen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proofErr w:type="spellStart"/>
            <w:r>
              <w:t>Kl</w:t>
            </w:r>
            <w:proofErr w:type="spellEnd"/>
            <w:r>
              <w:t xml:space="preserve"> </w:t>
            </w:r>
          </w:p>
        </w:tc>
        <w:tc>
          <w:tcPr>
            <w:tcW w:w="3019" w:type="dxa"/>
          </w:tcPr>
          <w:p w:rsidR="00305D97" w:rsidRDefault="00305D97" w:rsidP="00C53474">
            <w:pPr>
              <w:cnfStyle w:val="000000000000" w:firstRow="0" w:lastRow="0" w:firstColumn="0" w:lastColumn="0" w:oddVBand="0" w:evenVBand="0" w:oddHBand="0" w:evenHBand="0" w:firstRowFirstColumn="0" w:firstRowLastColumn="0" w:lastRowFirstColumn="0" w:lastRowLastColumn="0"/>
            </w:pPr>
            <w:r>
              <w:t xml:space="preserve">Aapje klimt in boom/tak </w:t>
            </w:r>
          </w:p>
        </w:tc>
      </w:tr>
      <w:tr w:rsidR="00305D97" w:rsidTr="00600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305D97" w:rsidRDefault="00305D97" w:rsidP="00C53474">
            <w:r>
              <w:t xml:space="preserve">Hangen </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 xml:space="preserve">Ha </w:t>
            </w:r>
          </w:p>
        </w:tc>
        <w:tc>
          <w:tcPr>
            <w:tcW w:w="3019" w:type="dxa"/>
          </w:tcPr>
          <w:p w:rsidR="00305D97" w:rsidRDefault="00305D97" w:rsidP="00C53474">
            <w:pPr>
              <w:cnfStyle w:val="000000100000" w:firstRow="0" w:lastRow="0" w:firstColumn="0" w:lastColumn="0" w:oddVBand="0" w:evenVBand="0" w:oddHBand="1" w:evenHBand="0" w:firstRowFirstColumn="0" w:firstRowLastColumn="0" w:lastRowFirstColumn="0" w:lastRowLastColumn="0"/>
            </w:pPr>
            <w:r>
              <w:t xml:space="preserve">Aapje hangt aan tak </w:t>
            </w:r>
          </w:p>
        </w:tc>
      </w:tr>
      <w:tr w:rsidR="00D616A4" w:rsidTr="00600401">
        <w:tc>
          <w:tcPr>
            <w:cnfStyle w:val="001000000000" w:firstRow="0" w:lastRow="0" w:firstColumn="1" w:lastColumn="0" w:oddVBand="0" w:evenVBand="0" w:oddHBand="0" w:evenHBand="0" w:firstRowFirstColumn="0" w:firstRowLastColumn="0" w:lastRowFirstColumn="0" w:lastRowLastColumn="0"/>
            <w:tcW w:w="3018" w:type="dxa"/>
          </w:tcPr>
          <w:p w:rsidR="00D616A4" w:rsidRDefault="00D616A4" w:rsidP="00C53474">
            <w:r>
              <w:t>Springen</w:t>
            </w:r>
          </w:p>
        </w:tc>
        <w:tc>
          <w:tcPr>
            <w:tcW w:w="3019" w:type="dxa"/>
          </w:tcPr>
          <w:p w:rsidR="00D616A4" w:rsidRDefault="00D616A4" w:rsidP="00C53474">
            <w:pPr>
              <w:cnfStyle w:val="000000000000" w:firstRow="0" w:lastRow="0" w:firstColumn="0" w:lastColumn="0" w:oddVBand="0" w:evenVBand="0" w:oddHBand="0" w:evenHBand="0" w:firstRowFirstColumn="0" w:firstRowLastColumn="0" w:lastRowFirstColumn="0" w:lastRowLastColumn="0"/>
            </w:pPr>
            <w:proofErr w:type="spellStart"/>
            <w:r>
              <w:t>Sp</w:t>
            </w:r>
            <w:proofErr w:type="spellEnd"/>
          </w:p>
        </w:tc>
        <w:tc>
          <w:tcPr>
            <w:tcW w:w="3019" w:type="dxa"/>
          </w:tcPr>
          <w:p w:rsidR="00D616A4" w:rsidRDefault="00D616A4" w:rsidP="00C53474">
            <w:pPr>
              <w:cnfStyle w:val="000000000000" w:firstRow="0" w:lastRow="0" w:firstColumn="0" w:lastColumn="0" w:oddVBand="0" w:evenVBand="0" w:oddHBand="0" w:evenHBand="0" w:firstRowFirstColumn="0" w:firstRowLastColumn="0" w:lastRowFirstColumn="0" w:lastRowLastColumn="0"/>
            </w:pPr>
            <w:r>
              <w:t>Aapje springt omhoog</w:t>
            </w:r>
          </w:p>
        </w:tc>
      </w:tr>
    </w:tbl>
    <w:p w:rsidR="00D46013" w:rsidRDefault="00D46013" w:rsidP="00D46013"/>
    <w:p w:rsidR="00D46013" w:rsidRDefault="00D46013" w:rsidP="004D2764">
      <w:r>
        <w:rPr>
          <w:b/>
        </w:rPr>
        <w:lastRenderedPageBreak/>
        <w:t xml:space="preserve">Protocol </w:t>
      </w:r>
    </w:p>
    <w:tbl>
      <w:tblPr>
        <w:tblStyle w:val="Onopgemaaktetabel1"/>
        <w:tblpPr w:leftFromText="141" w:rightFromText="141" w:vertAnchor="page" w:horzAnchor="margin" w:tblpY="1841"/>
        <w:tblW w:w="8782" w:type="dxa"/>
        <w:tblLook w:val="04A0" w:firstRow="1" w:lastRow="0" w:firstColumn="1" w:lastColumn="0" w:noHBand="0" w:noVBand="1"/>
      </w:tblPr>
      <w:tblGrid>
        <w:gridCol w:w="2195"/>
        <w:gridCol w:w="2195"/>
        <w:gridCol w:w="2196"/>
        <w:gridCol w:w="2196"/>
      </w:tblGrid>
      <w:tr w:rsidR="00805991" w:rsidTr="0080599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95" w:type="dxa"/>
            <w:shd w:val="clear" w:color="auto" w:fill="9CC2E5" w:themeFill="accent1" w:themeFillTint="99"/>
          </w:tcPr>
          <w:p w:rsidR="00805991" w:rsidRDefault="00805991" w:rsidP="00805991"/>
        </w:tc>
        <w:tc>
          <w:tcPr>
            <w:tcW w:w="2195" w:type="dxa"/>
            <w:shd w:val="clear" w:color="auto" w:fill="9CC2E5" w:themeFill="accent1" w:themeFillTint="99"/>
          </w:tcPr>
          <w:p w:rsidR="00805991" w:rsidRDefault="00805991" w:rsidP="00805991">
            <w:pPr>
              <w:cnfStyle w:val="100000000000" w:firstRow="1" w:lastRow="0" w:firstColumn="0" w:lastColumn="0" w:oddVBand="0" w:evenVBand="0" w:oddHBand="0" w:evenHBand="0" w:firstRowFirstColumn="0" w:firstRowLastColumn="0" w:lastRowFirstColumn="0" w:lastRowLastColumn="0"/>
            </w:pPr>
            <w:r>
              <w:t>1</w:t>
            </w:r>
            <w:r w:rsidRPr="00600401">
              <w:rPr>
                <w:vertAlign w:val="superscript"/>
              </w:rPr>
              <w:t>e</w:t>
            </w:r>
            <w:r>
              <w:t xml:space="preserve"> minuut</w:t>
            </w:r>
          </w:p>
        </w:tc>
        <w:tc>
          <w:tcPr>
            <w:tcW w:w="2196" w:type="dxa"/>
            <w:shd w:val="clear" w:color="auto" w:fill="9CC2E5" w:themeFill="accent1" w:themeFillTint="99"/>
          </w:tcPr>
          <w:p w:rsidR="00805991" w:rsidRDefault="00805991" w:rsidP="00805991">
            <w:pPr>
              <w:cnfStyle w:val="100000000000" w:firstRow="1" w:lastRow="0" w:firstColumn="0" w:lastColumn="0" w:oddVBand="0" w:evenVBand="0" w:oddHBand="0" w:evenHBand="0" w:firstRowFirstColumn="0" w:firstRowLastColumn="0" w:lastRowFirstColumn="0" w:lastRowLastColumn="0"/>
            </w:pPr>
            <w:r>
              <w:t>2</w:t>
            </w:r>
            <w:r w:rsidRPr="00600401">
              <w:rPr>
                <w:vertAlign w:val="superscript"/>
              </w:rPr>
              <w:t>e</w:t>
            </w:r>
            <w:r>
              <w:t xml:space="preserve"> minuut</w:t>
            </w:r>
          </w:p>
        </w:tc>
        <w:tc>
          <w:tcPr>
            <w:tcW w:w="2196" w:type="dxa"/>
            <w:shd w:val="clear" w:color="auto" w:fill="9CC2E5" w:themeFill="accent1" w:themeFillTint="99"/>
          </w:tcPr>
          <w:p w:rsidR="00805991" w:rsidRDefault="00805991" w:rsidP="00805991">
            <w:pPr>
              <w:cnfStyle w:val="100000000000" w:firstRow="1" w:lastRow="0" w:firstColumn="0" w:lastColumn="0" w:oddVBand="0" w:evenVBand="0" w:oddHBand="0" w:evenHBand="0" w:firstRowFirstColumn="0" w:firstRowLastColumn="0" w:lastRowFirstColumn="0" w:lastRowLastColumn="0"/>
            </w:pPr>
            <w:r>
              <w:t>3</w:t>
            </w:r>
            <w:r w:rsidRPr="00600401">
              <w:rPr>
                <w:vertAlign w:val="superscript"/>
              </w:rPr>
              <w:t>e</w:t>
            </w:r>
            <w:r>
              <w:t xml:space="preserve"> minuut </w:t>
            </w:r>
          </w:p>
        </w:tc>
      </w:tr>
      <w:tr w:rsidR="00805991" w:rsidTr="0080599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5  sec</w:t>
            </w:r>
          </w:p>
        </w:tc>
        <w:tc>
          <w:tcPr>
            <w:tcW w:w="2195"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r>
              <w:t xml:space="preserve">Pa </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r>
              <w:t>Lo</w:t>
            </w:r>
          </w:p>
        </w:tc>
      </w:tr>
      <w:tr w:rsidR="00805991" w:rsidTr="00805991">
        <w:trPr>
          <w:trHeight w:val="379"/>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10 sec</w:t>
            </w:r>
          </w:p>
        </w:tc>
        <w:tc>
          <w:tcPr>
            <w:tcW w:w="2195"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roofErr w:type="spellStart"/>
            <w:r>
              <w:t>Zi</w:t>
            </w:r>
            <w:proofErr w:type="spellEnd"/>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 xml:space="preserve">Co </w:t>
            </w:r>
          </w:p>
        </w:tc>
      </w:tr>
      <w:tr w:rsidR="00805991" w:rsidTr="00805991">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 xml:space="preserve">15 sec </w:t>
            </w:r>
          </w:p>
        </w:tc>
        <w:tc>
          <w:tcPr>
            <w:tcW w:w="2195"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roofErr w:type="spellStart"/>
            <w:r>
              <w:t>Zi</w:t>
            </w:r>
            <w:proofErr w:type="spellEnd"/>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roofErr w:type="spellStart"/>
            <w:r>
              <w:t>Sp</w:t>
            </w:r>
            <w:proofErr w:type="spellEnd"/>
            <w:r>
              <w:t xml:space="preserve"> </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r>
      <w:tr w:rsidR="00805991" w:rsidTr="00805991">
        <w:trPr>
          <w:trHeight w:val="352"/>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 xml:space="preserve">20 sec </w:t>
            </w:r>
          </w:p>
        </w:tc>
        <w:tc>
          <w:tcPr>
            <w:tcW w:w="2195"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 xml:space="preserve">Lo </w:t>
            </w: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 xml:space="preserve">Pa </w:t>
            </w: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r>
      <w:tr w:rsidR="00805991" w:rsidTr="0080599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25 sec</w:t>
            </w:r>
          </w:p>
        </w:tc>
        <w:tc>
          <w:tcPr>
            <w:tcW w:w="2195"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r>
              <w:t xml:space="preserve">Lo </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r>
      <w:tr w:rsidR="00805991" w:rsidTr="00805991">
        <w:trPr>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 xml:space="preserve">30 sec </w:t>
            </w:r>
          </w:p>
        </w:tc>
        <w:tc>
          <w:tcPr>
            <w:tcW w:w="2195"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r>
      <w:tr w:rsidR="00805991" w:rsidTr="0080599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35 sec</w:t>
            </w:r>
          </w:p>
        </w:tc>
        <w:tc>
          <w:tcPr>
            <w:tcW w:w="2195"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roofErr w:type="spellStart"/>
            <w:r>
              <w:t>Kl</w:t>
            </w:r>
            <w:proofErr w:type="spellEnd"/>
            <w:r>
              <w:t xml:space="preserve"> </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r>
              <w:t>Lo</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r>
      <w:tr w:rsidR="00805991" w:rsidTr="00805991">
        <w:trPr>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40 sec</w:t>
            </w:r>
          </w:p>
        </w:tc>
        <w:tc>
          <w:tcPr>
            <w:tcW w:w="2195"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Re</w:t>
            </w: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 xml:space="preserve">Lo </w:t>
            </w: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r>
      <w:tr w:rsidR="00805991" w:rsidTr="0080599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45 sec</w:t>
            </w:r>
          </w:p>
        </w:tc>
        <w:tc>
          <w:tcPr>
            <w:tcW w:w="2195"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r>
              <w:t>Lo</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r>
      <w:tr w:rsidR="00805991" w:rsidTr="00805991">
        <w:trPr>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50 sec</w:t>
            </w:r>
          </w:p>
        </w:tc>
        <w:tc>
          <w:tcPr>
            <w:tcW w:w="2195"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r>
      <w:tr w:rsidR="00805991" w:rsidTr="0080599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55 sec</w:t>
            </w:r>
          </w:p>
        </w:tc>
        <w:tc>
          <w:tcPr>
            <w:tcW w:w="2195"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r>
              <w:t xml:space="preserve">Pa </w:t>
            </w:r>
          </w:p>
        </w:tc>
        <w:tc>
          <w:tcPr>
            <w:tcW w:w="2196" w:type="dxa"/>
          </w:tcPr>
          <w:p w:rsidR="00805991" w:rsidRDefault="00805991" w:rsidP="00805991">
            <w:pPr>
              <w:cnfStyle w:val="000000100000" w:firstRow="0" w:lastRow="0" w:firstColumn="0" w:lastColumn="0" w:oddVBand="0" w:evenVBand="0" w:oddHBand="1" w:evenHBand="0" w:firstRowFirstColumn="0" w:firstRowLastColumn="0" w:lastRowFirstColumn="0" w:lastRowLastColumn="0"/>
            </w:pPr>
          </w:p>
        </w:tc>
      </w:tr>
      <w:tr w:rsidR="00805991" w:rsidTr="00805991">
        <w:trPr>
          <w:trHeight w:val="405"/>
        </w:trPr>
        <w:tc>
          <w:tcPr>
            <w:cnfStyle w:val="001000000000" w:firstRow="0" w:lastRow="0" w:firstColumn="1" w:lastColumn="0" w:oddVBand="0" w:evenVBand="0" w:oddHBand="0" w:evenHBand="0" w:firstRowFirstColumn="0" w:firstRowLastColumn="0" w:lastRowFirstColumn="0" w:lastRowLastColumn="0"/>
            <w:tcW w:w="2195" w:type="dxa"/>
          </w:tcPr>
          <w:p w:rsidR="00805991" w:rsidRDefault="00805991" w:rsidP="00805991">
            <w:r>
              <w:t>60 sec</w:t>
            </w:r>
          </w:p>
        </w:tc>
        <w:tc>
          <w:tcPr>
            <w:tcW w:w="2195"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 xml:space="preserve">Pa </w:t>
            </w: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r>
              <w:t xml:space="preserve">Pa </w:t>
            </w:r>
          </w:p>
        </w:tc>
        <w:tc>
          <w:tcPr>
            <w:tcW w:w="2196" w:type="dxa"/>
          </w:tcPr>
          <w:p w:rsidR="00805991" w:rsidRDefault="00805991" w:rsidP="00805991">
            <w:pPr>
              <w:cnfStyle w:val="000000000000" w:firstRow="0" w:lastRow="0" w:firstColumn="0" w:lastColumn="0" w:oddVBand="0" w:evenVBand="0" w:oddHBand="0" w:evenHBand="0" w:firstRowFirstColumn="0" w:firstRowLastColumn="0" w:lastRowFirstColumn="0" w:lastRowLastColumn="0"/>
            </w:pPr>
          </w:p>
        </w:tc>
      </w:tr>
    </w:tbl>
    <w:p w:rsidR="00805991" w:rsidRDefault="00805991" w:rsidP="00805991"/>
    <w:p w:rsidR="00805991" w:rsidRDefault="00805991" w:rsidP="00805991">
      <w:pPr>
        <w:pStyle w:val="Lijstalinea"/>
        <w:numPr>
          <w:ilvl w:val="0"/>
          <w:numId w:val="6"/>
        </w:numPr>
      </w:pPr>
      <w:r>
        <w:t xml:space="preserve">In het filmpje heb je gezien dat het aapje verschillende handelingen uitvoert (zie </w:t>
      </w:r>
      <w:proofErr w:type="spellStart"/>
      <w:r>
        <w:t>ethogram</w:t>
      </w:r>
      <w:proofErr w:type="spellEnd"/>
      <w:r>
        <w:t xml:space="preserve">). Om de 5 seconden is er in bovenstaande tabel genoteerd welke gedragselement het aapje op dat moment uitvoert. De protocol is niet volledig ingevuld. Bekijk het filmpje en vul de protocol verder in. </w:t>
      </w:r>
    </w:p>
    <w:p w:rsidR="00805991" w:rsidRDefault="00805991" w:rsidP="00805991"/>
    <w:p w:rsidR="00805991" w:rsidRDefault="00805991" w:rsidP="00805991">
      <w:pPr>
        <w:pStyle w:val="Lijstalinea"/>
        <w:numPr>
          <w:ilvl w:val="0"/>
          <w:numId w:val="6"/>
        </w:numPr>
      </w:pPr>
      <w:r>
        <w:t xml:space="preserve">De gegevens van een protocol kunnen op verschillende manieren verwerkt worden. tel het aantal keren dat een gedragselement is waargenomen en maak staafdiagrammen van de frequentie </w:t>
      </w:r>
    </w:p>
    <w:p w:rsidR="00805991" w:rsidRDefault="00805991" w:rsidP="00805991"/>
    <w:p w:rsidR="00A73F71" w:rsidRDefault="00A73F71" w:rsidP="00805991"/>
    <w:p w:rsidR="00A73F71" w:rsidRDefault="00A73F71">
      <w:pPr>
        <w:rPr>
          <w:b/>
        </w:rPr>
      </w:pPr>
      <w:r>
        <w:rPr>
          <w:b/>
        </w:rPr>
        <w:br w:type="page"/>
      </w:r>
    </w:p>
    <w:p w:rsidR="00805991" w:rsidRPr="00A73F71" w:rsidRDefault="00805991" w:rsidP="00805991">
      <w:r>
        <w:rPr>
          <w:b/>
        </w:rPr>
        <w:lastRenderedPageBreak/>
        <w:t xml:space="preserve">Opdracht 3 </w:t>
      </w:r>
      <w:r w:rsidR="004B3EF9">
        <w:rPr>
          <w:b/>
        </w:rPr>
        <w:t xml:space="preserve">– Vormen van leren </w:t>
      </w:r>
    </w:p>
    <w:p w:rsidR="00805991" w:rsidRPr="00805991" w:rsidRDefault="00805991" w:rsidP="00805991">
      <w:pPr>
        <w:rPr>
          <w:b/>
        </w:rPr>
      </w:pPr>
    </w:p>
    <w:p w:rsidR="00805991" w:rsidRDefault="00805991" w:rsidP="00805991">
      <w:pPr>
        <w:pStyle w:val="Lijstalinea"/>
        <w:numPr>
          <w:ilvl w:val="0"/>
          <w:numId w:val="6"/>
        </w:numPr>
        <w:rPr>
          <w:rFonts w:eastAsia="Times New Roman" w:cs="Times New Roman"/>
          <w:color w:val="000000"/>
          <w:lang w:eastAsia="nl-NL"/>
        </w:rPr>
      </w:pPr>
      <w:r w:rsidRPr="00805991">
        <w:rPr>
          <w:rFonts w:eastAsia="Times New Roman" w:cs="Times New Roman"/>
          <w:color w:val="000000"/>
          <w:lang w:eastAsia="nl-NL"/>
        </w:rPr>
        <w:t>Na het uitkomen van de eieren leren de jonge eendjes dat de kip hun ‘moeder’ is.</w:t>
      </w:r>
      <w:r w:rsidRPr="00805991">
        <w:rPr>
          <w:rFonts w:eastAsia="Times New Roman" w:cs="Times New Roman"/>
          <w:color w:val="000000"/>
          <w:lang w:eastAsia="nl-NL"/>
        </w:rPr>
        <w:br/>
        <w:t>Hoe wordt deze vorm van leren genoemd?</w:t>
      </w:r>
    </w:p>
    <w:p w:rsidR="004B3EF9" w:rsidRDefault="004B3EF9" w:rsidP="004B3EF9">
      <w:pPr>
        <w:rPr>
          <w:rFonts w:eastAsia="Times New Roman" w:cs="Times New Roman"/>
          <w:color w:val="000000"/>
          <w:lang w:eastAsia="nl-NL"/>
        </w:rPr>
      </w:pPr>
    </w:p>
    <w:p w:rsidR="00A73F71" w:rsidRPr="00A73F71" w:rsidRDefault="00A73F71" w:rsidP="00A73F71">
      <w:pPr>
        <w:rPr>
          <w:rFonts w:eastAsia="Times New Roman" w:cs="Times New Roman"/>
          <w:color w:val="000000"/>
          <w:lang w:eastAsia="nl-NL"/>
        </w:rPr>
      </w:pPr>
      <w:r w:rsidRPr="00A73F71">
        <w:rPr>
          <w:rFonts w:eastAsia="Times New Roman" w:cs="Times New Roman"/>
          <w:color w:val="000000"/>
          <w:lang w:eastAsia="nl-NL"/>
        </w:rPr>
        <w:t xml:space="preserve">In onderstaande afbeelding zie je dat een chimpansee een stok gebruikt om er een blaadje sla mee uit het water te vissen. </w:t>
      </w:r>
      <w:bookmarkStart w:id="0" w:name="_GoBack"/>
      <w:bookmarkEnd w:id="0"/>
    </w:p>
    <w:p w:rsidR="00A73F71" w:rsidRDefault="00A73F71" w:rsidP="00A73F71">
      <w:pPr>
        <w:pStyle w:val="Lijstalinea"/>
        <w:rPr>
          <w:rFonts w:eastAsia="Times New Roman" w:cs="Times New Roman"/>
          <w:color w:val="000000"/>
          <w:lang w:eastAsia="nl-NL"/>
        </w:rPr>
      </w:pPr>
    </w:p>
    <w:p w:rsidR="00A73F71" w:rsidRDefault="00A73F71" w:rsidP="00A73F71">
      <w:pPr>
        <w:pStyle w:val="Lijstalinea"/>
        <w:rPr>
          <w:rFonts w:eastAsia="Times New Roman" w:cs="Times New Roman"/>
          <w:color w:val="000000"/>
          <w:lang w:eastAsia="nl-NL"/>
        </w:rPr>
      </w:pPr>
      <w:r>
        <w:rPr>
          <w:rFonts w:eastAsia="Times New Roman" w:cs="Times New Roman"/>
          <w:noProof/>
          <w:color w:val="000000"/>
          <w:lang w:eastAsia="nl-NL"/>
        </w:rPr>
        <w:drawing>
          <wp:inline distT="0" distB="0" distL="0" distR="0">
            <wp:extent cx="2675862" cy="1917700"/>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20-12-03 om 16.03.49.png"/>
                    <pic:cNvPicPr/>
                  </pic:nvPicPr>
                  <pic:blipFill>
                    <a:blip r:embed="rId9">
                      <a:extLst>
                        <a:ext uri="{28A0092B-C50C-407E-A947-70E740481C1C}">
                          <a14:useLocalDpi xmlns:a14="http://schemas.microsoft.com/office/drawing/2010/main" val="0"/>
                        </a:ext>
                      </a:extLst>
                    </a:blip>
                    <a:stretch>
                      <a:fillRect/>
                    </a:stretch>
                  </pic:blipFill>
                  <pic:spPr>
                    <a:xfrm>
                      <a:off x="0" y="0"/>
                      <a:ext cx="2693314" cy="1930207"/>
                    </a:xfrm>
                    <a:prstGeom prst="rect">
                      <a:avLst/>
                    </a:prstGeom>
                  </pic:spPr>
                </pic:pic>
              </a:graphicData>
            </a:graphic>
          </wp:inline>
        </w:drawing>
      </w:r>
    </w:p>
    <w:p w:rsidR="00A73F71" w:rsidRPr="00A73F71" w:rsidRDefault="00A73F71" w:rsidP="00A73F71">
      <w:pPr>
        <w:rPr>
          <w:rFonts w:eastAsia="Times New Roman" w:cs="Times New Roman"/>
          <w:color w:val="000000"/>
          <w:lang w:eastAsia="nl-NL"/>
        </w:rPr>
      </w:pPr>
    </w:p>
    <w:p w:rsidR="00A73F71" w:rsidRPr="00A73F71" w:rsidRDefault="00A73F71" w:rsidP="00A73F71">
      <w:pPr>
        <w:pStyle w:val="Lijstalinea"/>
        <w:numPr>
          <w:ilvl w:val="0"/>
          <w:numId w:val="6"/>
        </w:numPr>
        <w:rPr>
          <w:rFonts w:eastAsia="Times New Roman" w:cs="Times New Roman"/>
          <w:color w:val="000000"/>
          <w:lang w:eastAsia="nl-NL"/>
        </w:rPr>
      </w:pPr>
      <w:r>
        <w:rPr>
          <w:rFonts w:eastAsia="Times New Roman" w:cs="Times New Roman"/>
          <w:color w:val="000000"/>
          <w:lang w:eastAsia="nl-NL"/>
        </w:rPr>
        <w:t xml:space="preserve">Hoe heeft deze chimpansee geleerd dat dit een goede manier is om eten uit het water te vissen </w:t>
      </w:r>
    </w:p>
    <w:p w:rsidR="004B3EF9" w:rsidRDefault="00A73F71" w:rsidP="004B3EF9">
      <w:pPr>
        <w:pStyle w:val="Lijstalinea"/>
        <w:rPr>
          <w:rFonts w:eastAsia="Times New Roman" w:cs="Times New Roman"/>
          <w:color w:val="000000"/>
          <w:lang w:eastAsia="nl-NL"/>
        </w:rPr>
      </w:pPr>
      <w:r>
        <w:rPr>
          <w:rFonts w:eastAsia="Times New Roman" w:cs="Times New Roman"/>
          <w:color w:val="000000"/>
          <w:lang w:eastAsia="nl-NL"/>
        </w:rPr>
        <w:t xml:space="preserve">A. Door middel van conditionering </w:t>
      </w:r>
    </w:p>
    <w:p w:rsidR="00A73F71" w:rsidRDefault="00A73F71" w:rsidP="004B3EF9">
      <w:pPr>
        <w:pStyle w:val="Lijstalinea"/>
        <w:rPr>
          <w:rFonts w:eastAsia="Times New Roman" w:cs="Times New Roman"/>
          <w:color w:val="000000"/>
          <w:lang w:eastAsia="nl-NL"/>
        </w:rPr>
      </w:pPr>
      <w:r>
        <w:rPr>
          <w:rFonts w:eastAsia="Times New Roman" w:cs="Times New Roman"/>
          <w:color w:val="000000"/>
          <w:lang w:eastAsia="nl-NL"/>
        </w:rPr>
        <w:t xml:space="preserve">B. Door middel van gewenning </w:t>
      </w:r>
    </w:p>
    <w:p w:rsidR="00A73F71" w:rsidRDefault="00A73F71" w:rsidP="004B3EF9">
      <w:pPr>
        <w:pStyle w:val="Lijstalinea"/>
        <w:rPr>
          <w:rFonts w:eastAsia="Times New Roman" w:cs="Times New Roman"/>
          <w:color w:val="000000"/>
          <w:lang w:eastAsia="nl-NL"/>
        </w:rPr>
      </w:pPr>
      <w:r>
        <w:rPr>
          <w:rFonts w:eastAsia="Times New Roman" w:cs="Times New Roman"/>
          <w:color w:val="000000"/>
          <w:lang w:eastAsia="nl-NL"/>
        </w:rPr>
        <w:t xml:space="preserve">C. Door middel van inprenting </w:t>
      </w:r>
    </w:p>
    <w:p w:rsidR="00A73F71" w:rsidRPr="00696518" w:rsidRDefault="00A73F71" w:rsidP="004B3EF9">
      <w:pPr>
        <w:pStyle w:val="Lijstalinea"/>
        <w:rPr>
          <w:rFonts w:eastAsia="Times New Roman" w:cs="Times New Roman"/>
          <w:color w:val="000000"/>
          <w:lang w:val="en-US" w:eastAsia="nl-NL"/>
        </w:rPr>
      </w:pPr>
      <w:r w:rsidRPr="00696518">
        <w:rPr>
          <w:rFonts w:eastAsia="Times New Roman" w:cs="Times New Roman"/>
          <w:color w:val="000000"/>
          <w:lang w:val="en-US" w:eastAsia="nl-NL"/>
        </w:rPr>
        <w:t xml:space="preserve">D. Door </w:t>
      </w:r>
      <w:proofErr w:type="spellStart"/>
      <w:r w:rsidRPr="00696518">
        <w:rPr>
          <w:rFonts w:eastAsia="Times New Roman" w:cs="Times New Roman"/>
          <w:color w:val="000000"/>
          <w:lang w:val="en-US" w:eastAsia="nl-NL"/>
        </w:rPr>
        <w:t>middel</w:t>
      </w:r>
      <w:proofErr w:type="spellEnd"/>
      <w:r w:rsidRPr="00696518">
        <w:rPr>
          <w:rFonts w:eastAsia="Times New Roman" w:cs="Times New Roman"/>
          <w:color w:val="000000"/>
          <w:lang w:val="en-US" w:eastAsia="nl-NL"/>
        </w:rPr>
        <w:t xml:space="preserve"> van tr</w:t>
      </w:r>
      <w:r w:rsidR="00696518" w:rsidRPr="00696518">
        <w:rPr>
          <w:rFonts w:eastAsia="Times New Roman" w:cs="Times New Roman"/>
          <w:color w:val="000000"/>
          <w:lang w:val="en-US" w:eastAsia="nl-NL"/>
        </w:rPr>
        <w:t>ial</w:t>
      </w:r>
      <w:r w:rsidRPr="00696518">
        <w:rPr>
          <w:rFonts w:eastAsia="Times New Roman" w:cs="Times New Roman"/>
          <w:color w:val="000000"/>
          <w:lang w:val="en-US" w:eastAsia="nl-NL"/>
        </w:rPr>
        <w:t xml:space="preserve"> and error </w:t>
      </w:r>
    </w:p>
    <w:p w:rsidR="00696518" w:rsidRPr="00696518" w:rsidRDefault="00696518" w:rsidP="004B3EF9">
      <w:pPr>
        <w:pStyle w:val="Lijstalinea"/>
        <w:rPr>
          <w:rFonts w:eastAsia="Times New Roman" w:cs="Times New Roman"/>
          <w:color w:val="000000"/>
          <w:lang w:val="en-US" w:eastAsia="nl-NL"/>
        </w:rPr>
      </w:pPr>
    </w:p>
    <w:p w:rsidR="00696518" w:rsidRDefault="00696518" w:rsidP="00696518">
      <w:pPr>
        <w:pStyle w:val="Lijstalinea"/>
        <w:numPr>
          <w:ilvl w:val="0"/>
          <w:numId w:val="6"/>
        </w:numPr>
        <w:rPr>
          <w:rFonts w:eastAsia="Times New Roman" w:cs="Times New Roman"/>
          <w:lang w:eastAsia="nl-NL"/>
        </w:rPr>
      </w:pPr>
      <w:r>
        <w:rPr>
          <w:rFonts w:eastAsia="Times New Roman" w:cs="Times New Roman"/>
          <w:lang w:eastAsia="nl-NL"/>
        </w:rPr>
        <w:t xml:space="preserve">Na een aardbeving worden vaak honden ingezet om naar overlevenden te zoeken. Deze honden hebben geleerd om de deur van levende mensen te herkennen. als ze een levens persoon onder het puin gevonden hebbe, blaffen ze om de reddingswerkers te waarschuwen. Ze hebben dit geleerd tijdens een training waarbij ze iedere keer als ze een zoekopdracht goed hadden uitgevoerd, werden beloond. </w:t>
      </w:r>
    </w:p>
    <w:p w:rsidR="00696518" w:rsidRDefault="00696518" w:rsidP="00696518">
      <w:pPr>
        <w:rPr>
          <w:rFonts w:eastAsia="Times New Roman" w:cs="Times New Roman"/>
          <w:lang w:eastAsia="nl-NL"/>
        </w:rPr>
      </w:pPr>
    </w:p>
    <w:p w:rsidR="00696518" w:rsidRDefault="00696518" w:rsidP="00696518">
      <w:pPr>
        <w:ind w:left="708"/>
        <w:rPr>
          <w:rFonts w:eastAsia="Times New Roman" w:cs="Times New Roman"/>
          <w:lang w:eastAsia="nl-NL"/>
        </w:rPr>
      </w:pPr>
      <w:r>
        <w:rPr>
          <w:rFonts w:eastAsia="Times New Roman" w:cs="Times New Roman"/>
          <w:lang w:eastAsia="nl-NL"/>
        </w:rPr>
        <w:t xml:space="preserve">De honden leren het zoeken van overlevenden tijden een training. Hoe heet deze vorm van leren? </w:t>
      </w:r>
    </w:p>
    <w:p w:rsidR="00696518" w:rsidRDefault="00696518" w:rsidP="00696518">
      <w:pPr>
        <w:ind w:left="708"/>
        <w:rPr>
          <w:rFonts w:eastAsia="Times New Roman" w:cs="Times New Roman"/>
          <w:lang w:eastAsia="nl-NL"/>
        </w:rPr>
      </w:pPr>
      <w:r>
        <w:rPr>
          <w:rFonts w:eastAsia="Times New Roman" w:cs="Times New Roman"/>
          <w:lang w:eastAsia="nl-NL"/>
        </w:rPr>
        <w:t xml:space="preserve">A. Conditionering </w:t>
      </w:r>
    </w:p>
    <w:p w:rsidR="00696518" w:rsidRDefault="00696518" w:rsidP="00696518">
      <w:pPr>
        <w:ind w:left="708"/>
        <w:rPr>
          <w:rFonts w:eastAsia="Times New Roman" w:cs="Times New Roman"/>
          <w:lang w:eastAsia="nl-NL"/>
        </w:rPr>
      </w:pPr>
      <w:r>
        <w:rPr>
          <w:rFonts w:eastAsia="Times New Roman" w:cs="Times New Roman"/>
          <w:lang w:eastAsia="nl-NL"/>
        </w:rPr>
        <w:t xml:space="preserve">B. Gewenning </w:t>
      </w:r>
    </w:p>
    <w:p w:rsidR="00696518" w:rsidRDefault="00696518" w:rsidP="00696518">
      <w:pPr>
        <w:ind w:left="708"/>
        <w:rPr>
          <w:rFonts w:eastAsia="Times New Roman" w:cs="Times New Roman"/>
          <w:lang w:eastAsia="nl-NL"/>
        </w:rPr>
      </w:pPr>
      <w:r>
        <w:rPr>
          <w:rFonts w:eastAsia="Times New Roman" w:cs="Times New Roman"/>
          <w:lang w:eastAsia="nl-NL"/>
        </w:rPr>
        <w:t>C. Inprenting</w:t>
      </w:r>
    </w:p>
    <w:p w:rsidR="00696518" w:rsidRPr="00696518" w:rsidRDefault="00696518" w:rsidP="00696518">
      <w:pPr>
        <w:ind w:left="708"/>
        <w:rPr>
          <w:rFonts w:eastAsia="Times New Roman" w:cs="Times New Roman"/>
          <w:lang w:eastAsia="nl-NL"/>
        </w:rPr>
      </w:pPr>
      <w:r>
        <w:rPr>
          <w:rFonts w:eastAsia="Times New Roman" w:cs="Times New Roman"/>
          <w:lang w:eastAsia="nl-NL"/>
        </w:rPr>
        <w:t xml:space="preserve">D. Trial </w:t>
      </w:r>
      <w:proofErr w:type="spellStart"/>
      <w:r>
        <w:rPr>
          <w:rFonts w:eastAsia="Times New Roman" w:cs="Times New Roman"/>
          <w:lang w:eastAsia="nl-NL"/>
        </w:rPr>
        <w:t>and</w:t>
      </w:r>
      <w:proofErr w:type="spellEnd"/>
      <w:r>
        <w:rPr>
          <w:rFonts w:eastAsia="Times New Roman" w:cs="Times New Roman"/>
          <w:lang w:eastAsia="nl-NL"/>
        </w:rPr>
        <w:t xml:space="preserve"> error </w:t>
      </w:r>
    </w:p>
    <w:p w:rsidR="00696518" w:rsidRDefault="00696518" w:rsidP="004B3EF9">
      <w:pPr>
        <w:pStyle w:val="Lijstalinea"/>
        <w:rPr>
          <w:rFonts w:eastAsia="Times New Roman" w:cs="Times New Roman"/>
          <w:color w:val="000000"/>
          <w:lang w:eastAsia="nl-NL"/>
        </w:rPr>
      </w:pPr>
    </w:p>
    <w:p w:rsidR="00A73F71" w:rsidRDefault="00A73F71" w:rsidP="00A73F71">
      <w:pPr>
        <w:rPr>
          <w:rFonts w:eastAsia="Times New Roman" w:cs="Times New Roman"/>
          <w:color w:val="000000"/>
          <w:lang w:eastAsia="nl-NL"/>
        </w:rPr>
      </w:pPr>
    </w:p>
    <w:p w:rsidR="00A73F71" w:rsidRDefault="00A73F71" w:rsidP="004B3EF9">
      <w:pPr>
        <w:pStyle w:val="Lijstalinea"/>
        <w:rPr>
          <w:rFonts w:eastAsia="Times New Roman" w:cs="Times New Roman"/>
          <w:color w:val="000000"/>
          <w:lang w:eastAsia="nl-NL"/>
        </w:rPr>
      </w:pPr>
    </w:p>
    <w:p w:rsidR="00A73F71" w:rsidRPr="004B3EF9" w:rsidRDefault="00A73F71" w:rsidP="004B3EF9">
      <w:pPr>
        <w:pStyle w:val="Lijstalinea"/>
        <w:rPr>
          <w:rFonts w:eastAsia="Times New Roman" w:cs="Times New Roman"/>
          <w:color w:val="000000"/>
          <w:lang w:eastAsia="nl-NL"/>
        </w:rPr>
      </w:pPr>
    </w:p>
    <w:p w:rsidR="00805991" w:rsidRPr="00805991" w:rsidRDefault="00805991" w:rsidP="00805991">
      <w:pPr>
        <w:ind w:left="360"/>
        <w:rPr>
          <w:rFonts w:ascii="Times New Roman" w:eastAsia="Times New Roman" w:hAnsi="Times New Roman" w:cs="Times New Roman"/>
          <w:lang w:eastAsia="nl-NL"/>
        </w:rPr>
      </w:pPr>
    </w:p>
    <w:p w:rsidR="00805991" w:rsidRDefault="004B3EF9" w:rsidP="004B3EF9">
      <w:pPr>
        <w:ind w:left="720"/>
      </w:pPr>
      <w:r>
        <w:t xml:space="preserve">                                                                  </w:t>
      </w:r>
    </w:p>
    <w:p w:rsidR="00A44670" w:rsidRPr="00C53474" w:rsidRDefault="00A44670" w:rsidP="00A44670">
      <w:pPr>
        <w:pStyle w:val="Lijstalinea"/>
      </w:pPr>
    </w:p>
    <w:sectPr w:rsidR="00A44670" w:rsidRPr="00C53474" w:rsidSect="0078499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392" w:rsidRDefault="00564392" w:rsidP="00600401">
      <w:r>
        <w:separator/>
      </w:r>
    </w:p>
  </w:endnote>
  <w:endnote w:type="continuationSeparator" w:id="0">
    <w:p w:rsidR="00564392" w:rsidRDefault="00564392" w:rsidP="006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392" w:rsidRDefault="00564392" w:rsidP="00600401">
      <w:r>
        <w:separator/>
      </w:r>
    </w:p>
  </w:footnote>
  <w:footnote w:type="continuationSeparator" w:id="0">
    <w:p w:rsidR="00564392" w:rsidRDefault="00564392" w:rsidP="0060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45B"/>
    <w:multiLevelType w:val="hybridMultilevel"/>
    <w:tmpl w:val="881E5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5F58EA"/>
    <w:multiLevelType w:val="hybridMultilevel"/>
    <w:tmpl w:val="B88EA1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EC5AC3"/>
    <w:multiLevelType w:val="hybridMultilevel"/>
    <w:tmpl w:val="69CA0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916DE6"/>
    <w:multiLevelType w:val="hybridMultilevel"/>
    <w:tmpl w:val="3424B4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A0258C"/>
    <w:multiLevelType w:val="hybridMultilevel"/>
    <w:tmpl w:val="4800A8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AF318A"/>
    <w:multiLevelType w:val="hybridMultilevel"/>
    <w:tmpl w:val="9FA0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600EBE"/>
    <w:multiLevelType w:val="hybridMultilevel"/>
    <w:tmpl w:val="0C9640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4B429A"/>
    <w:multiLevelType w:val="hybridMultilevel"/>
    <w:tmpl w:val="9F30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74"/>
    <w:rsid w:val="00044DEA"/>
    <w:rsid w:val="00091E45"/>
    <w:rsid w:val="000F11FF"/>
    <w:rsid w:val="002625DB"/>
    <w:rsid w:val="00305D97"/>
    <w:rsid w:val="00347461"/>
    <w:rsid w:val="00360D12"/>
    <w:rsid w:val="003776A5"/>
    <w:rsid w:val="0038343D"/>
    <w:rsid w:val="003B0C02"/>
    <w:rsid w:val="003E2C45"/>
    <w:rsid w:val="004B3EF9"/>
    <w:rsid w:val="004D2764"/>
    <w:rsid w:val="00507039"/>
    <w:rsid w:val="00564392"/>
    <w:rsid w:val="005735D8"/>
    <w:rsid w:val="00600401"/>
    <w:rsid w:val="00624236"/>
    <w:rsid w:val="00693D0A"/>
    <w:rsid w:val="00696518"/>
    <w:rsid w:val="00707CF5"/>
    <w:rsid w:val="00784991"/>
    <w:rsid w:val="007A7031"/>
    <w:rsid w:val="00805991"/>
    <w:rsid w:val="009A6AB6"/>
    <w:rsid w:val="00A44670"/>
    <w:rsid w:val="00A73F71"/>
    <w:rsid w:val="00B21EF3"/>
    <w:rsid w:val="00B90FEB"/>
    <w:rsid w:val="00C53474"/>
    <w:rsid w:val="00D46013"/>
    <w:rsid w:val="00D616A4"/>
    <w:rsid w:val="00DA5503"/>
    <w:rsid w:val="00E75153"/>
    <w:rsid w:val="00EF331B"/>
    <w:rsid w:val="00F11707"/>
    <w:rsid w:val="00F87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B6E"/>
  <w14:defaultImageDpi w14:val="32767"/>
  <w15:chartTrackingRefBased/>
  <w15:docId w15:val="{7A797C42-5711-054E-B0DB-2B2D6268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3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534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3474"/>
    <w:rPr>
      <w:color w:val="0563C1" w:themeColor="hyperlink"/>
      <w:u w:val="single"/>
    </w:rPr>
  </w:style>
  <w:style w:type="character" w:styleId="Onopgelostemelding">
    <w:name w:val="Unresolved Mention"/>
    <w:basedOn w:val="Standaardalinea-lettertype"/>
    <w:uiPriority w:val="99"/>
    <w:rsid w:val="00C53474"/>
    <w:rPr>
      <w:color w:val="605E5C"/>
      <w:shd w:val="clear" w:color="auto" w:fill="E1DFDD"/>
    </w:rPr>
  </w:style>
  <w:style w:type="character" w:customStyle="1" w:styleId="Kop1Char">
    <w:name w:val="Kop 1 Char"/>
    <w:basedOn w:val="Standaardalinea-lettertype"/>
    <w:link w:val="Kop1"/>
    <w:uiPriority w:val="9"/>
    <w:rsid w:val="00C5347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53474"/>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4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4670"/>
    <w:pPr>
      <w:ind w:left="720"/>
      <w:contextualSpacing/>
    </w:pPr>
  </w:style>
  <w:style w:type="table" w:styleId="Onopgemaaktetabel1">
    <w:name w:val="Plain Table 1"/>
    <w:basedOn w:val="Standaardtabel"/>
    <w:uiPriority w:val="41"/>
    <w:rsid w:val="006004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6004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60040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rsid w:val="006004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600401"/>
    <w:pPr>
      <w:tabs>
        <w:tab w:val="center" w:pos="4536"/>
        <w:tab w:val="right" w:pos="9072"/>
      </w:tabs>
    </w:pPr>
  </w:style>
  <w:style w:type="character" w:customStyle="1" w:styleId="KoptekstChar">
    <w:name w:val="Koptekst Char"/>
    <w:basedOn w:val="Standaardalinea-lettertype"/>
    <w:link w:val="Koptekst"/>
    <w:uiPriority w:val="99"/>
    <w:rsid w:val="00600401"/>
  </w:style>
  <w:style w:type="paragraph" w:styleId="Voettekst">
    <w:name w:val="footer"/>
    <w:basedOn w:val="Standaard"/>
    <w:link w:val="VoettekstChar"/>
    <w:uiPriority w:val="99"/>
    <w:unhideWhenUsed/>
    <w:rsid w:val="00600401"/>
    <w:pPr>
      <w:tabs>
        <w:tab w:val="center" w:pos="4536"/>
        <w:tab w:val="right" w:pos="9072"/>
      </w:tabs>
    </w:pPr>
  </w:style>
  <w:style w:type="character" w:customStyle="1" w:styleId="VoettekstChar">
    <w:name w:val="Voettekst Char"/>
    <w:basedOn w:val="Standaardalinea-lettertype"/>
    <w:link w:val="Voettekst"/>
    <w:uiPriority w:val="99"/>
    <w:rsid w:val="00600401"/>
  </w:style>
  <w:style w:type="character" w:styleId="GevolgdeHyperlink">
    <w:name w:val="FollowedHyperlink"/>
    <w:basedOn w:val="Standaardalinea-lettertype"/>
    <w:uiPriority w:val="99"/>
    <w:semiHidden/>
    <w:unhideWhenUsed/>
    <w:rsid w:val="00360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33754">
      <w:bodyDiv w:val="1"/>
      <w:marLeft w:val="0"/>
      <w:marRight w:val="0"/>
      <w:marTop w:val="0"/>
      <w:marBottom w:val="0"/>
      <w:divBdr>
        <w:top w:val="none" w:sz="0" w:space="0" w:color="auto"/>
        <w:left w:val="none" w:sz="0" w:space="0" w:color="auto"/>
        <w:bottom w:val="none" w:sz="0" w:space="0" w:color="auto"/>
        <w:right w:val="none" w:sz="0" w:space="0" w:color="auto"/>
      </w:divBdr>
    </w:div>
    <w:div w:id="533343990">
      <w:bodyDiv w:val="1"/>
      <w:marLeft w:val="0"/>
      <w:marRight w:val="0"/>
      <w:marTop w:val="0"/>
      <w:marBottom w:val="0"/>
      <w:divBdr>
        <w:top w:val="none" w:sz="0" w:space="0" w:color="auto"/>
        <w:left w:val="none" w:sz="0" w:space="0" w:color="auto"/>
        <w:bottom w:val="none" w:sz="0" w:space="0" w:color="auto"/>
        <w:right w:val="none" w:sz="0" w:space="0" w:color="auto"/>
      </w:divBdr>
    </w:div>
    <w:div w:id="543056546">
      <w:bodyDiv w:val="1"/>
      <w:marLeft w:val="0"/>
      <w:marRight w:val="0"/>
      <w:marTop w:val="0"/>
      <w:marBottom w:val="0"/>
      <w:divBdr>
        <w:top w:val="none" w:sz="0" w:space="0" w:color="auto"/>
        <w:left w:val="none" w:sz="0" w:space="0" w:color="auto"/>
        <w:bottom w:val="none" w:sz="0" w:space="0" w:color="auto"/>
        <w:right w:val="none" w:sz="0" w:space="0" w:color="auto"/>
      </w:divBdr>
    </w:div>
    <w:div w:id="739182575">
      <w:bodyDiv w:val="1"/>
      <w:marLeft w:val="0"/>
      <w:marRight w:val="0"/>
      <w:marTop w:val="0"/>
      <w:marBottom w:val="0"/>
      <w:divBdr>
        <w:top w:val="none" w:sz="0" w:space="0" w:color="auto"/>
        <w:left w:val="none" w:sz="0" w:space="0" w:color="auto"/>
        <w:bottom w:val="none" w:sz="0" w:space="0" w:color="auto"/>
        <w:right w:val="none" w:sz="0" w:space="0" w:color="auto"/>
      </w:divBdr>
    </w:div>
    <w:div w:id="1064526700">
      <w:bodyDiv w:val="1"/>
      <w:marLeft w:val="0"/>
      <w:marRight w:val="0"/>
      <w:marTop w:val="0"/>
      <w:marBottom w:val="0"/>
      <w:divBdr>
        <w:top w:val="none" w:sz="0" w:space="0" w:color="auto"/>
        <w:left w:val="none" w:sz="0" w:space="0" w:color="auto"/>
        <w:bottom w:val="none" w:sz="0" w:space="0" w:color="auto"/>
        <w:right w:val="none" w:sz="0" w:space="0" w:color="auto"/>
      </w:divBdr>
    </w:div>
    <w:div w:id="1281691186">
      <w:bodyDiv w:val="1"/>
      <w:marLeft w:val="0"/>
      <w:marRight w:val="0"/>
      <w:marTop w:val="0"/>
      <w:marBottom w:val="0"/>
      <w:divBdr>
        <w:top w:val="none" w:sz="0" w:space="0" w:color="auto"/>
        <w:left w:val="none" w:sz="0" w:space="0" w:color="auto"/>
        <w:bottom w:val="none" w:sz="0" w:space="0" w:color="auto"/>
        <w:right w:val="none" w:sz="0" w:space="0" w:color="auto"/>
      </w:divBdr>
    </w:div>
    <w:div w:id="1589729907">
      <w:bodyDiv w:val="1"/>
      <w:marLeft w:val="0"/>
      <w:marRight w:val="0"/>
      <w:marTop w:val="0"/>
      <w:marBottom w:val="0"/>
      <w:divBdr>
        <w:top w:val="none" w:sz="0" w:space="0" w:color="auto"/>
        <w:left w:val="none" w:sz="0" w:space="0" w:color="auto"/>
        <w:bottom w:val="none" w:sz="0" w:space="0" w:color="auto"/>
        <w:right w:val="none" w:sz="0" w:space="0" w:color="auto"/>
      </w:divBdr>
    </w:div>
    <w:div w:id="19167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8Jutgbfb8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476</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Günes (0960589)</dc:creator>
  <cp:keywords/>
  <dc:description/>
  <cp:lastModifiedBy>Dilara Günes (0960589)</cp:lastModifiedBy>
  <cp:revision>9</cp:revision>
  <dcterms:created xsi:type="dcterms:W3CDTF">2020-12-01T13:36:00Z</dcterms:created>
  <dcterms:modified xsi:type="dcterms:W3CDTF">2020-12-03T15:21:00Z</dcterms:modified>
</cp:coreProperties>
</file>